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42" w:rsidRDefault="00236F42"/>
    <w:tbl>
      <w:tblPr>
        <w:tblW w:w="1398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087"/>
        <w:gridCol w:w="1560"/>
        <w:gridCol w:w="2781"/>
      </w:tblGrid>
      <w:tr w:rsidR="00AF3907" w:rsidRPr="00AF3907" w:rsidTr="00F26C24">
        <w:trPr>
          <w:trHeight w:val="300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proofErr w:type="spellStart"/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Moveatis-sovelluksen</w:t>
            </w:r>
            <w:proofErr w:type="spellEnd"/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 xml:space="preserve"> 2. järjestelmätestausraportti, PC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Testausympäristöt: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FF3902" w:rsidRDefault="00FF3902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Intel Core i7- 3770 3,4GHz, RAM 16 Gb, Windows 7 enterprise 64-bit, </w:t>
            </w:r>
            <w:proofErr w:type="spellStart"/>
            <w:r w:rsidRPr="00AF3907">
              <w:rPr>
                <w:rFonts w:ascii="Calibri" w:eastAsia="Times New Roman" w:hAnsi="Calibri" w:cs="Times New Roman"/>
                <w:color w:val="000000"/>
                <w:lang w:eastAsia="fi-FI"/>
              </w:rPr>
              <w:t>selain</w:t>
            </w:r>
            <w:proofErr w:type="spellEnd"/>
            <w:r w:rsidRPr="00AF3907">
              <w:rPr>
                <w:rFonts w:ascii="Calibri" w:eastAsia="Times New Roman" w:hAnsi="Calibri" w:cs="Times New Roman"/>
                <w:color w:val="000000"/>
                <w:lang w:eastAsia="fi-FI"/>
              </w:rPr>
              <w:t xml:space="preserve"> Google Chrome Version 50.0.2661.94 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FF3902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FF3902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F26C24" w:rsidRPr="00AF3907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F26C24" w:rsidRPr="00AF3907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Dokumentin versio: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1.0.0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Sovelluksen versio: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fa2c038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Testaaja: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Kai Korhonen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Päivämäärä: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11.5.2016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proofErr w:type="gramStart"/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Korjattu:</w:t>
            </w:r>
            <w:proofErr w:type="gramEnd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896F8D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17.5.2016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896F8D" w:rsidRPr="00AF3907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F8D" w:rsidRPr="00AF3907" w:rsidRDefault="00896F8D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F8D" w:rsidRDefault="00896F8D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F8D" w:rsidRPr="00AF3907" w:rsidRDefault="00896F8D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6F8D" w:rsidRPr="00AF3907" w:rsidRDefault="00896F8D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032585">
        <w:trPr>
          <w:trHeight w:val="12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0325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Yhteenveto: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462F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Testitapauksia: 53</w:t>
            </w: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br/>
              <w:t>Onnistuneita: 3</w:t>
            </w:r>
            <w:r w:rsidR="00462F2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5</w:t>
            </w: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br/>
              <w:t>Ei toteutettu: 12</w:t>
            </w: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br/>
              <w:t xml:space="preserve">Virheitä: </w:t>
            </w:r>
            <w:r w:rsidR="00462F2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Vaatimuskohta: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Vaatimuksen kuvaus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Tulos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Kommentti</w:t>
            </w:r>
          </w:p>
        </w:tc>
      </w:tr>
      <w:tr w:rsidR="00F26C24" w:rsidRPr="00AF3907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AF3907" w:rsidRPr="00AF3907" w:rsidRDefault="002451BA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 xml:space="preserve">Observointinäkymän </w:t>
            </w:r>
            <w:r w:rsidR="00AF3907"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toiminnallisuudet: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</w:tr>
      <w:tr w:rsidR="00F26C24" w:rsidRPr="00AF3907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1.1.1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Observoinnin käynnissä ollessa käyttäjä voi kirjata esiintymiskerran kertakategorialle.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gridAfter w:val="2"/>
          <w:wAfter w:w="4341" w:type="dxa"/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C24" w:rsidRDefault="00F26C24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  <w:p w:rsidR="00F26C24" w:rsidRDefault="00F26C24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  <w:p w:rsidR="00F26C24" w:rsidRDefault="00F26C24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  <w:p w:rsidR="00F26C24" w:rsidRDefault="00F26C24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  <w:p w:rsidR="00F26C24" w:rsidRDefault="00F26C24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  <w:p w:rsidR="00F26C24" w:rsidRDefault="00F26C24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  <w:p w:rsidR="00F26C24" w:rsidRPr="00AF3907" w:rsidRDefault="00F26C24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C24" w:rsidRPr="00AF3907" w:rsidRDefault="00F26C24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lastRenderedPageBreak/>
              <w:t>Yhteenvetosivun toiminnallisuudet: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</w:tr>
      <w:tr w:rsidR="00F26C24" w:rsidRPr="00FF3902" w:rsidTr="00F26C24">
        <w:trPr>
          <w:trHeight w:val="12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2.1.1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Käyttäjä voi tallentaa observoinnin kirjaukset </w:t>
            </w:r>
            <w:proofErr w:type="spellStart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CSV-muodossa</w:t>
            </w:r>
            <w:proofErr w:type="spellEnd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paikalliseen tiedostoon.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Ääkköset</w:t>
            </w:r>
            <w:proofErr w:type="spellEnd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eivät näkyneet </w:t>
            </w:r>
            <w:proofErr w:type="spellStart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CSV-tiedostossa</w:t>
            </w:r>
            <w:proofErr w:type="spellEnd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oikein. Pitäisikö tallentamisikkuna sulkea, kun tallennus on tehty?</w:t>
            </w:r>
          </w:p>
        </w:tc>
      </w:tr>
      <w:tr w:rsidR="00F26C24" w:rsidRPr="00AF3907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2.1.2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Kirjautunut käyttäjä voi lähettää observoinnin tulokset tekstimuodossa ja kirjaukset </w:t>
            </w:r>
            <w:proofErr w:type="spellStart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CSV-muodossa</w:t>
            </w:r>
            <w:proofErr w:type="spellEnd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antamaan sähköpostiosoitteeseen.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Ei toteutettu.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18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2.1.3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tallentaa observointitiedot ja observoinnin sisältämät kirjaukset tietokantaan.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Kun observoinnin tallentaa, pitää käyttäjällä olla yksi tapahtuma luotuna. Jos observoinnin tallentaa siirtyen observointiin etusivun kautta, ei observointi tallennu.</w:t>
            </w:r>
          </w:p>
        </w:tc>
      </w:tr>
      <w:tr w:rsidR="00F26C24" w:rsidRPr="00AF3907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2.1.4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antaa sähköpostitse lähetettävälle observoinnille tiedoiksi nimen, observoinnin kohteen ja kuvauksen.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2.1.5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antaa tietokantaan tallennettavalle observoinnille tiedoiksi nimen, observoinnin kohteen ja kuvauksen.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2.1.6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Käyttäjän sulkiessa yhteenvetosivun häntä varoitetaan, jos hän ei ole tallentanut eikä lähettänyt observointia.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Ei toteutettu.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2.1.7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Kirjautunut käyttäjä voi valita </w:t>
            </w:r>
            <w:proofErr w:type="spellStart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tallennentamisen</w:t>
            </w:r>
            <w:proofErr w:type="spellEnd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ja lähettämisen yhteydessä tehdäänkö valittu toiminto koko observaatiolle vai käyttäjän rajaamalle aikajänteelle.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Ei toteutettu.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2.1.8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rajata yhteenvedon tarkastelun tietylle yksittäiselle aikavälille, jolloin yhteenvedon tulokset päivitetään kyseitä aikaväliä vastaaviksi.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2.1.9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palauttamaan yhteenvedon rajausta edeltävään tilaan.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4A7F42" w:rsidRPr="00AF3907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F42" w:rsidRDefault="004A7F42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  <w:p w:rsidR="004A7F42" w:rsidRDefault="004A7F42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  <w:p w:rsidR="004A7F42" w:rsidRDefault="004A7F42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  <w:p w:rsidR="004A7F42" w:rsidRPr="00AF3907" w:rsidRDefault="004A7F42" w:rsidP="005C64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F42" w:rsidRPr="00AF3907" w:rsidRDefault="004A7F42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F42" w:rsidRPr="00AF3907" w:rsidRDefault="004A7F42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F42" w:rsidRPr="00AF3907" w:rsidRDefault="004A7F42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lastRenderedPageBreak/>
              <w:t>Kategoriaryhmien valintasivun toiminnot: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</w:tr>
      <w:tr w:rsidR="00F26C24" w:rsidRPr="00AF3907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3.1.1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uudelleen nimetä kategoriaryhmän observointiin.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Ei toteutettu.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3.1.2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luoda uuden kategoriaryhmän observointiin.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3.1.3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lisätä observointiin uuden kategorian kategoriaryhmään.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3.1.4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poistaa kategoriaryhmän observoinnista.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3.1.5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poistaa kategorian observoinnista.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3.1.6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estää kategorian kirjaamisen yhtäaikaisuuden muiden kategorioiden kanssa kategoriaryhmäkohtaisesti.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Ei toteutettu.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3.1.7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estää kategorian kirjaamisen yhtäaikaisuuden muiden kategorioiden kanssa kategoriakohtaisesti.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Ei toteutettu.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3.1.8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estää kategorian kirjaamisen yhtäaikaisuuden muiden kategorioiden kanssa observointikohtaisesti.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Ei toteutettu.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3.1.10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merkitä kategoriaryhmän pois käytöstä observoinnista.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Ei toteutettu.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3.1.11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lisätä kategoriaryhmän observointiin julkisista kategoriaryhmistä.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Ei toteutettu.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3.1.12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lisätä kategoriaryhmän observointiin omista kategoriaryhmistä.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3.1.13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merkitä yksittäisen kategorian pois käytöstä observoinnista.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Ei toteutettu.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3.1.14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uudelleen nimetä kategorian observointiin.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3.1.15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siirtyä observointisivulle, kun kategorioita on valittuna vähintään yksi.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3.1.16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Käyttäjälle näytetään virhe </w:t>
            </w:r>
            <w:proofErr w:type="gramStart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saman nimisistä</w:t>
            </w:r>
            <w:proofErr w:type="gramEnd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kategorioista, jolloin observointiin jatkaminen ei ole sallittu.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3.1.17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Käyttäjälle näytetään virhe tyhjästä kategorian nimestä, jolloin observointiin jatkaminen ei ole sallittu.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5C64DE" w:rsidRPr="00AF3907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4DE" w:rsidRPr="00AF3907" w:rsidRDefault="005C64DE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4DE" w:rsidRPr="00AF3907" w:rsidRDefault="005C64DE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4DE" w:rsidRPr="00AF3907" w:rsidRDefault="005C64DE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4DE" w:rsidRPr="00AF3907" w:rsidRDefault="005C64DE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proofErr w:type="gramStart"/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lastRenderedPageBreak/>
              <w:t>Kirjautuneen käyttäjän hallintasivun toiminnot:</w:t>
            </w:r>
            <w:proofErr w:type="gramEnd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</w:tr>
      <w:tr w:rsidR="00F26C24" w:rsidRPr="00AF3907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4.1.1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nähdä hallintasivulla omat tapahtumat.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4.1.2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nähdä hallintasivulla omien tapahtumien observoinnit.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4.1.3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nähdä hallintasivulla avaimella haetun tapahtumaryhmän alle suoritetut omat observoinnit.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Ei toteutettu.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4.1.4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luoda tapahtuman.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antaa tapahtuman tiedoiksi nimen, kuvauksen ja avaimen.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muuttaa omistamansa tapahtuman tietoja.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4.1.7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merkitä omistamansa tapahtuman poistetuksi voimassaololla, jolloin sitä ei voi enää käyttää tulevissa observoinneissa.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4.1.12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lisätä omistamalleen tapahtumaryhmälle kategoriaryhmän.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4.1.13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antaa kategoriaryhmän tiedoiksi nimen ja kuvauksen.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4.1.14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muuttaa omistamansa kategoriaryhmän tietoja.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4.1.15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merkitä omistamansa kategoriaryhmän poistetuksi voimassaololla, jolloin sitä ei voi enää käyttää tulevissa observoinneissa.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Vaatii sivun päivittämisen.</w:t>
            </w:r>
          </w:p>
        </w:tc>
      </w:tr>
      <w:tr w:rsidR="00F26C24" w:rsidRPr="00AF3907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4.1.16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lisätä kategorian omistamaansa kategoriaryhmään.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4.1.17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antaa kategorian tiedoiksi nimen ja kategoriatyypin.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4.1.18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muuttaa omistamansa kategorian tietoja.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12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lastRenderedPageBreak/>
              <w:t>4.1.19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merkitä omistamansa kategorian poistetuksi voimassaololla, jolloin sitä ei voi enää käyttää tulevissa observoinneissa.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Kategorian voi tallentaa vain kategoriaryhmään, jolloin kategoria poistuu, kun kategoriaryhmä poistetaan.</w:t>
            </w:r>
          </w:p>
        </w:tc>
      </w:tr>
      <w:tr w:rsidR="00F26C24" w:rsidRPr="00AF3907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4.1.20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aloittaa uuden observoinnin tapahtumalle, jolloin käyttäjä siirtyy tapahtumaryhmien valintasivulle.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B74161" w:rsidRPr="00FF3902" w:rsidTr="00F26C24">
        <w:trPr>
          <w:trHeight w:val="12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61" w:rsidRPr="00AF3907" w:rsidRDefault="00B74161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4.1.21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61" w:rsidRPr="00AF3907" w:rsidRDefault="00B74161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muuttaa omistamansa observoinnin käyttäjän antamia tietoja, jolloin vanhat tiedot korvautuvat uusilla annetuilla tiedoilla.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61" w:rsidRDefault="00B74161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Virhe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161" w:rsidRPr="00B74161" w:rsidRDefault="00B74161">
            <w:pPr>
              <w:rPr>
                <w:rFonts w:ascii="Calibri" w:hAnsi="Calibri"/>
                <w:color w:val="000000"/>
                <w:lang w:val="fi-FI"/>
              </w:rPr>
            </w:pPr>
            <w:r w:rsidRPr="00B74161">
              <w:rPr>
                <w:rFonts w:ascii="Calibri" w:hAnsi="Calibri"/>
                <w:color w:val="000000"/>
                <w:lang w:val="fi-FI"/>
              </w:rPr>
              <w:t>Tiedot voi päivittää, mutta ne eivät ilmeisesti tallennu tietokantaan.</w:t>
            </w:r>
          </w:p>
        </w:tc>
      </w:tr>
      <w:tr w:rsidR="00F26C24" w:rsidRPr="00AF3907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4.1.22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merkitä omistamansa observoinnin poistetuksi tilamuutoksella.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Asetuksien toiminnallisuudet: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</w:tr>
      <w:tr w:rsidR="00F26C24" w:rsidRPr="00AF3907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5.1.1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tyhjentää observoinnin kirjaukset ja kokonaiskeston.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5.1.2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vaihtaa käyttöliittymän kielen, jolloin valittu kieli korvaa selaimen asetusten ehdottaman kielen.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Virhe.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Kielen voi vaihtaa, mutta se ei muutu.</w:t>
            </w:r>
          </w:p>
        </w:tc>
      </w:tr>
      <w:tr w:rsidR="00F26C24" w:rsidRPr="00AF3907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Käyttöliittymän toiminnallisuudet: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</w:tr>
      <w:tr w:rsidR="00F26C24" w:rsidRPr="00FF3902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6.1.1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Käyttäjälle näytetään käyttöliittymän kieltä vastaavat kategoriaryhmien ja kategorioiden nimet.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Virhe.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Kielen voi vaihtaa, mutta se ei muutu.</w:t>
            </w:r>
          </w:p>
        </w:tc>
      </w:tr>
      <w:tr w:rsidR="00F26C24" w:rsidRPr="00AF3907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6.1.2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Käyttöliittymän kielituki kattaa englannin kielen.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Virhe.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6.1.3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Käyttöliittymän aloituskieli määräytyy selaimen asetusten mukaisesti.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Virhe.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Selaimen kieli oli englanti, mutta sovellus näytettiin suomeksi.</w:t>
            </w:r>
          </w:p>
        </w:tc>
      </w:tr>
      <w:tr w:rsidR="00F26C24" w:rsidRPr="00AF3907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6.1.4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kirjautua kaikilta sivuilta sisään valikon kautta.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Ei toteutettu.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6.1.5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kirjautua ulos kaikilta sivuilta valikon kautta.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AF3907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6.1.6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Käyttäjä voi </w:t>
            </w:r>
            <w:proofErr w:type="spellStart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tunnistautua</w:t>
            </w:r>
            <w:proofErr w:type="spellEnd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</w:t>
            </w:r>
            <w:proofErr w:type="spellStart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sisäänkirjautumisessa</w:t>
            </w:r>
            <w:proofErr w:type="spellEnd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JYU-tunnuksilla.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Toimii.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6.1.7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tapahtumaryhmän avaimella ladata käyttöönsä tapahtumaryhmän kategoriaryhmät.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Virhe.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Validi avain ei päästä etusivulta kategoriaryhmien valintasivulle.</w:t>
            </w:r>
          </w:p>
        </w:tc>
      </w:tr>
      <w:tr w:rsidR="00F26C24" w:rsidRPr="00AF3907" w:rsidTr="00F26C24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lastRenderedPageBreak/>
              <w:t>Sovittu jatkokehitykseen (Ei toteuteta)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</w:tr>
      <w:tr w:rsidR="00F26C24" w:rsidRPr="00FF3902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7.1.1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Pääkäyttäjä voi nähdä kaikki tapahtumaryhmät.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7.1.2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Pääkäyttäjä voi asettaa kategoriaryhmän julkisuuden voimassaolon.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7.1.3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Pääkäyttäjä voi asettaa </w:t>
            </w:r>
            <w:proofErr w:type="spellStart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JYU-käyttäjätunnuksen</w:t>
            </w:r>
            <w:proofErr w:type="spellEnd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tapahtumaryhmän omistajuuden voimassaolon.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7.1.4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Pääkäyttäjä voi asettaa pääkäyttäjäoikeuden voimassaolon </w:t>
            </w:r>
            <w:proofErr w:type="spellStart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JYU-käyttäjätunnukselle</w:t>
            </w:r>
            <w:proofErr w:type="spellEnd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Käyttäjä voi </w:t>
            </w:r>
            <w:proofErr w:type="spellStart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tunnistautua</w:t>
            </w:r>
            <w:proofErr w:type="spellEnd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</w:t>
            </w:r>
            <w:proofErr w:type="spellStart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sisäänkirjautmisessa</w:t>
            </w:r>
            <w:proofErr w:type="spellEnd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</w:t>
            </w:r>
            <w:proofErr w:type="spellStart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HAKA-tunnistautumisen</w:t>
            </w:r>
            <w:proofErr w:type="spellEnd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kautta.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valita käyttöliittymässä käytettävät päävärit.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7.1.7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valita, voiko kategorioita poistaa yhteenvetosivulla.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7.1.8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valita, voiko observointisivulla nähdä yksittäisten kategorioiden kirjausten kokonaiskeston.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7.1.9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valita, voiko observointisivulla nähdä yksittäisen kategorioiden viimeisimpien kirjauksien kestot.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7.1.10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valita observointisivulla näytettävien aikojen tarkkuuden ohjelman asetuksista.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7.1.11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tallentaa muutetut asetukset tietokantaan, jolloin ne ovat automaattisesti käytössä seuraavalla kirjautumiskerralla.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7.1.12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palauttaa muutetut asetukset sovelluksen oletusasetuksiin.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7.1.13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uudelleen nimetä kategoriaryhmän observointiin.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7.1.14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estää kategorian kirjaamisen yhtäaikaisuuden muiden kategorioiden kanssa kategoriaryhmäkohtaisesti.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7.1.15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muuttaa kategorioiden järjestystä observointiin.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7.1.16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muuttaa kategoriaryhmien järjestystä observointiin.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7.1.17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estää kategorian kirjaamisen yhtäaikaisuuden muiden kategorioiden kanssa kategoriakohtaisesti.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lastRenderedPageBreak/>
              <w:t>7.1.18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estää kategorian kirjaamisen yhtäaikaisuuden muiden kategorioiden kanssa observointikohtaisesti.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7.1.19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Kirjautunut käyttäjä voi avata aiemmin suorittamansa observoinnin yhteenvedon yhteenvetosivulle.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7.1.20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lisätä uusia kategorioita observoinnin aikana.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7.1.21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suorittaa useamman observoinnin samassa sessioissa.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7.1.22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lisätä tekstikommentin kirjaukseen.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7.1.23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lisätä äänikommentin kirjaukseen.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7.1.24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vertailla kahta eri observointia keskenään yhteenvetosivulla tarkastellen observoinnin kirjauksia ja tuloksia rinnakkain.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7.1.25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lisätä äänikommentin observoinnille.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7.1.26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lisätä tekstikommentin observoinnille.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7.1.27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pystyy tallentamaan raportin, joka sisältää suoritetun observoinnin tiedot, tulokset ja kirjaukset.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7.1.28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Käyttäjä voi tuoda observoinnin tiedot, tulokset ja kirjaukset </w:t>
            </w:r>
            <w:proofErr w:type="spellStart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CSV-muotoisesta</w:t>
            </w:r>
            <w:proofErr w:type="spellEnd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paikallisesta tiedostosta.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7.1.29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nähdä rajatun aikavälin korostettuna muista observaation kirjauksista.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7.1.30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Kirjautunut käyttäjä voi valita </w:t>
            </w:r>
            <w:proofErr w:type="spellStart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tallennentamisen</w:t>
            </w:r>
            <w:proofErr w:type="spellEnd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ja lähettämisen yhteydessä tehdäänkö valittu toiminto koko observaatiolle vai käyttäjän rajaamalle aikajänteelle.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7.1.31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lisätä kategoriaryhmälle kielitunnisteen tuetuista kielistä, jolloin kategoriaryhmä näytetään oletusarvoisesti käyttäjälle, jolla on kielitunnusta vastaava kieliasetus käytössä.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7.1.32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lisätä kategorian nimelle käännöksen toiselle tuetulle kielelle, jolloin käyttäjälle näytetään kieliasetusta vastaava nimi.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9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7.1.33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lisätä kategoriaryhmän nimelle käännöksen toiselle tuetulle kielelle, jolloin käyttäjälle näytetään kieliasetusta vastaava nimi.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7.1.34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Kirjautunut käyttäjä voi koostaa omistamansa tapahtuman observoinnit samaan ladattavaan </w:t>
            </w:r>
            <w:proofErr w:type="spellStart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CSV-tiedostoon</w:t>
            </w:r>
            <w:proofErr w:type="spellEnd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lastRenderedPageBreak/>
              <w:t>7.1.35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pystyy synkronoimaan videon ja aiemmin kirjatut elävän tilanteen observoinnin havainnot ohjelmassa.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7.1.36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siirtyä videon kohtaan observoinnissa kirjattujen kategorioiden ajanhetkien mukaan.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7.1.37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Käyttäjä voi aloittaa videon toiston </w:t>
            </w:r>
            <w:proofErr w:type="spellStart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yhtäaikaa</w:t>
            </w:r>
            <w:proofErr w:type="spellEnd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observoinnin kanssa.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7.1.38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Käyttäjä voi katsoa </w:t>
            </w:r>
            <w:proofErr w:type="spellStart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Moniviestimen</w:t>
            </w:r>
            <w:proofErr w:type="spellEnd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videon ohjelmassa.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7.1.39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Käyttäjä voi luoda ryhmäavaimelle </w:t>
            </w:r>
            <w:proofErr w:type="spellStart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QR-koodin</w:t>
            </w:r>
            <w:proofErr w:type="spellEnd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, joka tarjoaa linkin tapahtumaryhmän kategoriaryhmiin.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7.1.40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Käyttäjä voi siirtyä </w:t>
            </w:r>
            <w:proofErr w:type="spellStart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QR-koodilla</w:t>
            </w:r>
            <w:proofErr w:type="spellEnd"/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 xml:space="preserve"> kategoriaryhmien valintasivulle.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  <w:tr w:rsidR="00F26C24" w:rsidRPr="00FF3902" w:rsidTr="00F26C24">
        <w:trPr>
          <w:trHeight w:val="6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7.1.41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AF3907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Käyttäjä voi nähdä aiemmin samalla selaimella suorittamansa julkisen käytön kautta tehdyt observoinnit etusivulla.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907" w:rsidRPr="00AF3907" w:rsidRDefault="00AF3907" w:rsidP="00AF39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</w:p>
        </w:tc>
      </w:tr>
    </w:tbl>
    <w:p w:rsidR="00D658A5" w:rsidRPr="00AF3907" w:rsidRDefault="00D658A5" w:rsidP="00AF3907">
      <w:pPr>
        <w:ind w:left="-851"/>
        <w:rPr>
          <w:lang w:val="fi-FI"/>
        </w:rPr>
      </w:pPr>
    </w:p>
    <w:sectPr w:rsidR="00D658A5" w:rsidRPr="00AF3907" w:rsidSect="00AF3907">
      <w:headerReference w:type="default" r:id="rId7"/>
      <w:footerReference w:type="default" r:id="rId8"/>
      <w:pgSz w:w="15840" w:h="12240" w:orient="landscape"/>
      <w:pgMar w:top="567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85" w:rsidRDefault="00032585" w:rsidP="00032585">
      <w:pPr>
        <w:spacing w:after="0" w:line="240" w:lineRule="auto"/>
      </w:pPr>
      <w:r>
        <w:separator/>
      </w:r>
    </w:p>
  </w:endnote>
  <w:endnote w:type="continuationSeparator" w:id="0">
    <w:p w:rsidR="00032585" w:rsidRDefault="00032585" w:rsidP="0003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447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B4B" w:rsidRDefault="000B4B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9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4B4B" w:rsidRDefault="000B4B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85" w:rsidRDefault="00032585" w:rsidP="00032585">
      <w:pPr>
        <w:spacing w:after="0" w:line="240" w:lineRule="auto"/>
      </w:pPr>
      <w:r>
        <w:separator/>
      </w:r>
    </w:p>
  </w:footnote>
  <w:footnote w:type="continuationSeparator" w:id="0">
    <w:p w:rsidR="00032585" w:rsidRDefault="00032585" w:rsidP="00032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B6" w:rsidRDefault="00032585" w:rsidP="00032585">
    <w:pPr>
      <w:pStyle w:val="Header"/>
      <w:tabs>
        <w:tab w:val="clear" w:pos="4680"/>
        <w:tab w:val="clear" w:pos="9360"/>
        <w:tab w:val="center" w:pos="6237"/>
        <w:tab w:val="right" w:pos="12900"/>
      </w:tabs>
      <w:rPr>
        <w:rFonts w:ascii="Calibri" w:eastAsia="Times New Roman" w:hAnsi="Calibri" w:cs="Times New Roman"/>
        <w:b/>
        <w:bCs/>
        <w:color w:val="000000"/>
        <w:lang w:val="fi-FI" w:eastAsia="fi-FI"/>
      </w:rPr>
    </w:pPr>
    <w:proofErr w:type="spellStart"/>
    <w:r w:rsidRPr="00880477">
      <w:rPr>
        <w:rFonts w:ascii="Calibri" w:eastAsia="Times New Roman" w:hAnsi="Calibri" w:cs="Times New Roman"/>
        <w:b/>
        <w:bCs/>
        <w:color w:val="000000"/>
        <w:lang w:val="fi-FI" w:eastAsia="fi-FI"/>
      </w:rPr>
      <w:t>Moveatis-</w:t>
    </w:r>
    <w:r>
      <w:rPr>
        <w:rFonts w:ascii="Calibri" w:eastAsia="Times New Roman" w:hAnsi="Calibri" w:cs="Times New Roman"/>
        <w:b/>
        <w:bCs/>
        <w:color w:val="000000"/>
        <w:lang w:val="fi-FI" w:eastAsia="fi-FI"/>
      </w:rPr>
      <w:t>projekti</w:t>
    </w:r>
    <w:proofErr w:type="spellEnd"/>
    <w:r>
      <w:rPr>
        <w:rFonts w:ascii="Calibri" w:eastAsia="Times New Roman" w:hAnsi="Calibri" w:cs="Times New Roman"/>
        <w:b/>
        <w:bCs/>
        <w:color w:val="000000"/>
        <w:lang w:val="fi-FI" w:eastAsia="fi-FI"/>
      </w:rPr>
      <w:t xml:space="preserve"> </w:t>
    </w:r>
    <w:r>
      <w:rPr>
        <w:rFonts w:ascii="Calibri" w:eastAsia="Times New Roman" w:hAnsi="Calibri" w:cs="Times New Roman"/>
        <w:b/>
        <w:bCs/>
        <w:color w:val="000000"/>
        <w:lang w:val="fi-FI" w:eastAsia="fi-FI"/>
      </w:rPr>
      <w:tab/>
    </w:r>
    <w:r w:rsidRPr="00880477">
      <w:rPr>
        <w:rFonts w:ascii="Calibri" w:eastAsia="Times New Roman" w:hAnsi="Calibri" w:cs="Times New Roman"/>
        <w:b/>
        <w:bCs/>
        <w:color w:val="000000"/>
        <w:lang w:val="fi-FI" w:eastAsia="fi-FI"/>
      </w:rPr>
      <w:t xml:space="preserve">2. järjestelmätestausraportti, </w:t>
    </w:r>
    <w:r>
      <w:rPr>
        <w:rFonts w:ascii="Calibri" w:eastAsia="Times New Roman" w:hAnsi="Calibri" w:cs="Times New Roman"/>
        <w:b/>
        <w:bCs/>
        <w:color w:val="000000"/>
        <w:lang w:val="fi-FI" w:eastAsia="fi-FI"/>
      </w:rPr>
      <w:t>PC</w:t>
    </w:r>
  </w:p>
  <w:p w:rsidR="00032585" w:rsidRDefault="00032585" w:rsidP="00032585">
    <w:pPr>
      <w:pStyle w:val="Header"/>
      <w:tabs>
        <w:tab w:val="clear" w:pos="4680"/>
        <w:tab w:val="clear" w:pos="9360"/>
        <w:tab w:val="center" w:pos="6237"/>
        <w:tab w:val="right" w:pos="129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07"/>
    <w:rsid w:val="000219BB"/>
    <w:rsid w:val="00032585"/>
    <w:rsid w:val="00065E69"/>
    <w:rsid w:val="00081994"/>
    <w:rsid w:val="000B4B4B"/>
    <w:rsid w:val="0010197C"/>
    <w:rsid w:val="00107A65"/>
    <w:rsid w:val="00117AAF"/>
    <w:rsid w:val="0014749C"/>
    <w:rsid w:val="00156C7B"/>
    <w:rsid w:val="00171EE9"/>
    <w:rsid w:val="001771D1"/>
    <w:rsid w:val="001933B9"/>
    <w:rsid w:val="001B6C98"/>
    <w:rsid w:val="001D3902"/>
    <w:rsid w:val="002156AC"/>
    <w:rsid w:val="00236F42"/>
    <w:rsid w:val="002451BA"/>
    <w:rsid w:val="0027063D"/>
    <w:rsid w:val="00272279"/>
    <w:rsid w:val="00294035"/>
    <w:rsid w:val="002D2667"/>
    <w:rsid w:val="002F1204"/>
    <w:rsid w:val="00370828"/>
    <w:rsid w:val="00371035"/>
    <w:rsid w:val="003C4774"/>
    <w:rsid w:val="003C4978"/>
    <w:rsid w:val="003E71EF"/>
    <w:rsid w:val="0043150B"/>
    <w:rsid w:val="00442CDB"/>
    <w:rsid w:val="0045701D"/>
    <w:rsid w:val="00462ECD"/>
    <w:rsid w:val="00462F24"/>
    <w:rsid w:val="00471520"/>
    <w:rsid w:val="004A7F42"/>
    <w:rsid w:val="004B293F"/>
    <w:rsid w:val="005222DA"/>
    <w:rsid w:val="005520B7"/>
    <w:rsid w:val="005531B6"/>
    <w:rsid w:val="005739F6"/>
    <w:rsid w:val="005A0E55"/>
    <w:rsid w:val="005B5961"/>
    <w:rsid w:val="005B5D87"/>
    <w:rsid w:val="005C64DE"/>
    <w:rsid w:val="006776FA"/>
    <w:rsid w:val="006B0168"/>
    <w:rsid w:val="006B498E"/>
    <w:rsid w:val="006C5F0B"/>
    <w:rsid w:val="00713744"/>
    <w:rsid w:val="0076750B"/>
    <w:rsid w:val="007A4A50"/>
    <w:rsid w:val="007B7CBC"/>
    <w:rsid w:val="007C275C"/>
    <w:rsid w:val="007D5BF5"/>
    <w:rsid w:val="008552C9"/>
    <w:rsid w:val="0089529A"/>
    <w:rsid w:val="00896F8D"/>
    <w:rsid w:val="00955DF0"/>
    <w:rsid w:val="0098653C"/>
    <w:rsid w:val="009A0C1E"/>
    <w:rsid w:val="009A1204"/>
    <w:rsid w:val="009C6DC8"/>
    <w:rsid w:val="00A37AAF"/>
    <w:rsid w:val="00A50E3C"/>
    <w:rsid w:val="00A81668"/>
    <w:rsid w:val="00A86F12"/>
    <w:rsid w:val="00AF0075"/>
    <w:rsid w:val="00AF14BE"/>
    <w:rsid w:val="00AF3907"/>
    <w:rsid w:val="00B01CD7"/>
    <w:rsid w:val="00B02D6F"/>
    <w:rsid w:val="00B059E5"/>
    <w:rsid w:val="00B17893"/>
    <w:rsid w:val="00B42BE1"/>
    <w:rsid w:val="00B4481A"/>
    <w:rsid w:val="00B57E00"/>
    <w:rsid w:val="00B74161"/>
    <w:rsid w:val="00C519B6"/>
    <w:rsid w:val="00C5383C"/>
    <w:rsid w:val="00C80A4B"/>
    <w:rsid w:val="00C97801"/>
    <w:rsid w:val="00CA6291"/>
    <w:rsid w:val="00CB1D40"/>
    <w:rsid w:val="00CB6C15"/>
    <w:rsid w:val="00CC1150"/>
    <w:rsid w:val="00CF5A9E"/>
    <w:rsid w:val="00D3484B"/>
    <w:rsid w:val="00D36A5F"/>
    <w:rsid w:val="00D6188A"/>
    <w:rsid w:val="00D650ED"/>
    <w:rsid w:val="00D658A5"/>
    <w:rsid w:val="00D718E7"/>
    <w:rsid w:val="00D73F69"/>
    <w:rsid w:val="00D754DB"/>
    <w:rsid w:val="00D91418"/>
    <w:rsid w:val="00DA6FC6"/>
    <w:rsid w:val="00DE265D"/>
    <w:rsid w:val="00DE7E41"/>
    <w:rsid w:val="00DF6848"/>
    <w:rsid w:val="00E17777"/>
    <w:rsid w:val="00E2106B"/>
    <w:rsid w:val="00E21AA4"/>
    <w:rsid w:val="00E22A03"/>
    <w:rsid w:val="00E26C81"/>
    <w:rsid w:val="00E7318C"/>
    <w:rsid w:val="00EA15FD"/>
    <w:rsid w:val="00EB4BE7"/>
    <w:rsid w:val="00ED2AC5"/>
    <w:rsid w:val="00F10A46"/>
    <w:rsid w:val="00F24FF7"/>
    <w:rsid w:val="00F26C24"/>
    <w:rsid w:val="00FA07FB"/>
    <w:rsid w:val="00FA2BAF"/>
    <w:rsid w:val="00FD4294"/>
    <w:rsid w:val="00FD4DD6"/>
    <w:rsid w:val="00FF3902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85"/>
  </w:style>
  <w:style w:type="paragraph" w:styleId="Footer">
    <w:name w:val="footer"/>
    <w:basedOn w:val="Normal"/>
    <w:link w:val="FooterChar"/>
    <w:uiPriority w:val="99"/>
    <w:unhideWhenUsed/>
    <w:rsid w:val="0003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85"/>
  </w:style>
  <w:style w:type="paragraph" w:styleId="Footer">
    <w:name w:val="footer"/>
    <w:basedOn w:val="Normal"/>
    <w:link w:val="FooterChar"/>
    <w:uiPriority w:val="99"/>
    <w:unhideWhenUsed/>
    <w:rsid w:val="0003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1251</Words>
  <Characters>10140</Characters>
  <Application>Microsoft Office Word</Application>
  <DocSecurity>0</DocSecurity>
  <Lines>84</Lines>
  <Paragraphs>22</Paragraphs>
  <ScaleCrop>false</ScaleCrop>
  <Company>University of Jyväskylä</Company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Korhonen Kai</dc:creator>
  <cp:lastModifiedBy>Korhonen Kai</cp:lastModifiedBy>
  <cp:revision>21</cp:revision>
  <dcterms:created xsi:type="dcterms:W3CDTF">2016-05-11T10:23:00Z</dcterms:created>
  <dcterms:modified xsi:type="dcterms:W3CDTF">2016-05-17T12:23:00Z</dcterms:modified>
</cp:coreProperties>
</file>